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ABSTRACT</w:t>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ARE THE WARNING SIGNS OF ELDER ABUSE?</w:t>
      </w:r>
    </w:p>
    <w:p w:rsidR="00000000" w:rsidDel="00000000" w:rsidP="00000000" w:rsidRDefault="00000000" w:rsidRPr="00000000" w14:paraId="00000003">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Brittney Young</w:t>
      </w:r>
    </w:p>
    <w:p w:rsidR="00000000" w:rsidDel="00000000" w:rsidP="00000000" w:rsidRDefault="00000000" w:rsidRPr="00000000" w14:paraId="00000005">
      <w:pPr>
        <w:spacing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Elder abuse involves physical, mental, money related abuse and furthermore includes the violation of a person’s rights, or social abuse. The criminals are usually children, other family members, and spouses. As well as staff at nursing homes, assisted living, and other facilities. Preliminary data on causing factors related to elder abuse suggest that misinformation, the caregiver’s lack of understanding of the needs of older adults, social isolation, a history of dysfunctional family relationships, and the psychopathological factors of the caregiver are important factors for understanding elder abuse. The purpose for research on elder abuse and neglect represents a huge number of difficulties. Other than displaying methodological and down to earth challenges, contemplating abuse of more established individuals raises impressive moral and arrangement issues. Facts and assessments taken, and various scenarios will help support my argument. Data on how many incident reports were filed involving the claim of elder abuse and how many elder deaths from facilities has suspicious allegations that they died from elder abuse will help support my thesis. Elder abuse receives less attention than any other forms of abuse. So, from my perspective we should bring more awareness to this rising issue. From my point of view, everyone should be informed on how to prevent elder abuse. Writing this paper, I anticipate finding exactly when and why did elder abuse start? And when exactly did this abuse start getting national attention, and I also would like to see what plans the world has in place to stop this horrible crime. </w:t>
      </w:r>
    </w:p>
    <w:p w:rsidR="00000000" w:rsidDel="00000000" w:rsidP="00000000" w:rsidRDefault="00000000" w:rsidRPr="00000000" w14:paraId="00000006">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INTRODUCTION</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The topic of discussion today is on the focus of how the society at large has neglected the elderly people who we perceive as wise and gone ahead to make their life a living hell on earth. Cant, the community, allow them to enjoy the brief time they are left with on this earth? Can’t our grandmothers, grandfathers, and our elderly parents earn respect any more? Where are the norms that society in the past stood by? The days where the powerhouse of experience was the elderly man and women, and everyone was ready to associate with the older adults. Where are those days when the slogan in schools was, respect the elderly? Do people who perform these crimes take time to be in the shoes of the abused elders? Do the criminals forget that very soon they will be old themselves? The discussion will take into consideration the abuses that the elder men and women go through in the current life, be it physical, economic, and mental abuse to the elder people. The number of crimes on the elder is shooting to the skies at a very fast pace, and its time that we learn to tame it. The caregivers are not exempt from the misuse of the elderly persons as much as some are paid to provide the service of caring to the old.</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physical the sexual abuse of elderly people is a common form of abuse that the ordinary old men and women are exposed to daily. The abuse is most likely because their energy of resistance with age has gone down. They can't resist the force of the fierce young men and women who are eager to abuse and misuse them. The signs of the abuse are usually very much out-looking as they can easily be seen. An unexplained bone breaks and bruises is a sign that the elderly person was trying to resist some excessive force towards them. In no case can someone get into a situation of getting injuries and fractures if he or she is not subjected to an excessive force (Plati, et al.2016). Sores and burns are another sign that the caretaker was mistreating the elderly person. Sores can only be attained from a struggle. In ordinary cases, one can acquire sores when he or she is performing a heavy-duty, but what of this elderly person who no longer has the energy to perform such duties?</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sexual abuse to the elderly is also another common abuse that our society should be protecting them from. A situation where the elderly has an unexplained sexually transmitted disease is a clear indication that someone was assaulting the old man or woman sexually. Who would have caused sexually transmitted to a sexually inactive person? Such situations call for further investigation into the case. When an older person gets bruises on the thighs and the genital parts, that is also an alarm to check on a possible cause from a sexual assault on the elderly person. Bleeding and pain on the genitals majorly when one is going for short calls is a sign of a possible situation in which the elderly were sexually abused (Vertejee,2015).</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There are also cases of neglect that elderly persons tend to face in their lifetime. There are many clues that one can look into to realize that the caregiver or the family member is neglecting the older person. A lack of basic needs like food water and clothing to the old person is a sign that the care is less toward the respective person. Most times, the neglected person will be having old clothes that, in most times, are not clean. The old man or woman will smell bad because, over a long time, he or she has not been bathed (Dong, 2015). The body will look malnourished because the old person is given food scarcely, or the diet given is not balanced to enhance the healthy-looking body. A sign of severe bed sores and ulcers is another sign of neglect towards elderly people. Bedsores occur because the older adult has been left on the bed for a very long period.The sores develop out of the excessive pressure on one part of the body for a very long period. Ulcers will result in the little food they get as the acids will burn up the stomach resulting in the ulcers. The other sign of neglect is missing intermediate care like medication, a sign that there is little care towards the old from the family and the caregiver.</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elderly also go through emotional trauma. Like anyone else, old people have emotions. Emotions will want someone to care.When care is not given to the emotions, then it becomes heartbreaking. The elderly can be emotionally abused in very different ways. The elderly tend to have a weird change in character in response to this emotional trauma from the caretaker, and the family believed to abuse them. When an elder is withdrawn from family activities and events, he or she feels neglected, and in response, they feel hurt and no longer accepted in society (Dong, 2015). The family members or the caregiver at times become so aggressive with they handle the elderly this makes the older adult feel no respect as much compared to the time before they were aged. The also seems to be an excessive control from the caregiver to the older adult in a case of emotional abuse. The older adult is never given a single say over anything as much as the old person might be right. These treatments leave the old person depressed and stressed because of the feeling that society does no longer embraces them or accepts them like before.</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other form of abuse includes financial abuse to the elder people in society. There are many situations and signs that can imply that the elder person is being abused financially. A case of food and other basic needs lacking in the house while the old person's financial records are positive or he or she still earns a lot from their pension scheme is a sign of financial abuse to the elderly (Dong, 2015). In such a case of the basics missing in the house, then there is a higher chance that someone is taking all the money for themselves without caring for the older person. Another case is where the older people are being overcharged of services offered to them by society. In most times, many people take advantage of the old by overpricing products for the old people in a case where the product is cheaper to make more profits. There are cases where because the elderly cannot understand the financial transactions, then the service provider takes the advantage to earn more than the expected amounts from the older man or woman.</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Many reasons make the older men and women of society be so exposed to the abuse that they face daily. Most times, elderly people are in an inferior health condition living them susceptible to the abuse from healthy human beings. Another predisposing factor to the abuse is the isolated life that some of the elderly people lead (Abdelmoneium&amp; Alharahshesh, 2016). Abusing or attacking a single defenseless person like an older person is easier than attacking a normal energetic man or woman. Most old people are isolated because most time, their kids have grown and had families to attend to together with being kept busy at their workplaces. The kids tend to visit occasionally over a while. The other situation where the old man or woman can be abused is when the caretaker or the family members are drug abusers hence reciprocating their misery to the old people in the family.</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 conclusion, society should find a better way to resolve the issue of abuse on elderly people. The predisposing factors discussed should be curbed, and precautionary measures are taken to protect the elderly. As discussed on the physical, sexual, financial, neglect, and emotional abuses, these are crimes against humanity that should be stopped. Punishments should be set for such crimes. Education should be done to the public to ensure that older people are also treated in a humanly way.</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0" w:firstLine="0"/>
        <w:jc w:val="left"/>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0" w:firstLine="0"/>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LITERATURE REVIEW </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It is meant to review other articles that have content in relation to the abuse of the elderly and how the different authors handle and discuss the issue. Daly and Jorgest describe the discusses on the types of elderly abuse, stating the physical, emotional and neglect and go ahead to describe into detail the side effects after they carried out their research. Sexual assault on the elderly is briefly covered.</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national research council research (2003) also focuses on the elderly mistreatment.The discussion covers the intentional actions that may be considered as an abuse to the elderly. It analyses how the caregivers fail in the provision of basic needs to the elderly people.The research also addresses what makes the elderly vulnerable.</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center for evidence-based medicine (2009) focused on the grading schema that was used to make recommendations towards the abuse of elderly people. It focuses on the level of evidence due to the respective elder abuse. Different grading levels were used in relation to the research.</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0" w:firstLine="0"/>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References </w:t>
      </w:r>
    </w:p>
    <w:p w:rsidR="00000000" w:rsidDel="00000000" w:rsidP="00000000" w:rsidRDefault="00000000" w:rsidRPr="00000000" w14:paraId="00000021">
      <w:pPr>
        <w:pBdr>
          <w:top w:color="auto" w:space="0" w:sz="0" w:val="none"/>
          <w:left w:color="auto" w:space="-36" w:sz="0" w:val="none"/>
          <w:bottom w:color="auto" w:space="0" w:sz="0" w:val="none"/>
          <w:right w:color="auto" w:space="0" w:sz="0" w:val="none"/>
          <w:between w:color="auto" w:space="0" w:sz="0" w:val="none"/>
        </w:pBdr>
        <w:shd w:fill="ffffff" w:val="clear"/>
        <w:spacing w:line="576" w:lineRule="auto"/>
        <w:ind w:lef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Abdelmoneium, A. O., &amp;Alharahsheh, S. T. (2016). Family home caregivers for old persons in the Arab region: perceived challenges and policy implications. Open Journal of Social Sciences, 4(01), 151.</w:t>
      </w:r>
    </w:p>
    <w:p w:rsidR="00000000" w:rsidDel="00000000" w:rsidP="00000000" w:rsidRDefault="00000000" w:rsidRPr="00000000" w14:paraId="00000022">
      <w:pPr>
        <w:pBdr>
          <w:top w:color="auto" w:space="0" w:sz="0" w:val="none"/>
          <w:left w:color="auto" w:space="-36" w:sz="0" w:val="none"/>
          <w:bottom w:color="auto" w:space="0" w:sz="0" w:val="none"/>
          <w:right w:color="auto" w:space="0" w:sz="0" w:val="none"/>
          <w:between w:color="auto" w:space="0" w:sz="0" w:val="none"/>
        </w:pBdr>
        <w:shd w:fill="ffffff" w:val="clear"/>
        <w:spacing w:line="576" w:lineRule="auto"/>
        <w:ind w:lef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Centre for Evidence Based Medicine. Critical appraisal. 2009 Retrieved February 12, 2009 from</w:t>
      </w:r>
      <w:hyperlink r:id="rId6">
        <w:r w:rsidDel="00000000" w:rsidR="00000000" w:rsidRPr="00000000">
          <w:rPr>
            <w:rFonts w:ascii="Times New Roman" w:cs="Times New Roman" w:eastAsia="Times New Roman" w:hAnsi="Times New Roman"/>
            <w:sz w:val="24"/>
            <w:szCs w:val="24"/>
            <w:highlight w:val="white"/>
            <w:rtl w:val="0"/>
          </w:rPr>
          <w:t xml:space="preserve"> </w:t>
        </w:r>
      </w:hyperlink>
      <w:hyperlink r:id="rId7">
        <w:r w:rsidDel="00000000" w:rsidR="00000000" w:rsidRPr="00000000">
          <w:rPr>
            <w:rFonts w:ascii="Times New Roman" w:cs="Times New Roman" w:eastAsia="Times New Roman" w:hAnsi="Times New Roman"/>
            <w:color w:val="0000ff"/>
            <w:sz w:val="24"/>
            <w:szCs w:val="24"/>
            <w:highlight w:val="white"/>
            <w:u w:val="single"/>
            <w:rtl w:val="0"/>
          </w:rPr>
          <w:t xml:space="preserve">http://www.cebm.net/index.aspx?o=1157</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23">
      <w:pPr>
        <w:pBdr>
          <w:top w:color="auto" w:space="0" w:sz="0" w:val="none"/>
          <w:left w:color="auto" w:space="-36" w:sz="0" w:val="none"/>
          <w:bottom w:color="auto" w:space="0" w:sz="0" w:val="none"/>
          <w:right w:color="auto" w:space="0" w:sz="0" w:val="none"/>
          <w:between w:color="auto" w:space="0" w:sz="0" w:val="none"/>
        </w:pBdr>
        <w:shd w:fill="ffffff" w:val="clear"/>
        <w:spacing w:line="576" w:lineRule="auto"/>
        <w:ind w:lef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Daly JM, Jogerst GJ. Statute definitions of elder abuse. Journal of Elder Abuse &amp; Neglect. 2001;13(4):39–57.</w:t>
      </w:r>
    </w:p>
    <w:p w:rsidR="00000000" w:rsidDel="00000000" w:rsidP="00000000" w:rsidRDefault="00000000" w:rsidRPr="00000000" w14:paraId="00000024">
      <w:pPr>
        <w:pBdr>
          <w:top w:color="auto" w:space="0" w:sz="0" w:val="none"/>
          <w:left w:color="auto" w:space="-36" w:sz="0" w:val="none"/>
          <w:bottom w:color="auto" w:space="0" w:sz="0" w:val="none"/>
          <w:right w:color="auto" w:space="0" w:sz="0" w:val="none"/>
          <w:between w:color="auto" w:space="0" w:sz="0" w:val="none"/>
        </w:pBdr>
        <w:shd w:fill="ffffff" w:val="clear"/>
        <w:spacing w:line="576" w:lineRule="auto"/>
        <w:ind w:lef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Dong, X. Q. (2015). Elder abuse: systematic review and implications for practice. Journal of the American Geriatrics Society, 63(6), 1214-1238.</w:t>
      </w:r>
    </w:p>
    <w:p w:rsidR="00000000" w:rsidDel="00000000" w:rsidP="00000000" w:rsidRDefault="00000000" w:rsidRPr="00000000" w14:paraId="00000025">
      <w:pPr>
        <w:pBdr>
          <w:top w:color="auto" w:space="0" w:sz="0" w:val="none"/>
          <w:left w:color="auto" w:space="-36" w:sz="0" w:val="none"/>
          <w:bottom w:color="auto" w:space="0" w:sz="0" w:val="none"/>
          <w:right w:color="auto" w:space="0" w:sz="0" w:val="none"/>
          <w:between w:color="auto" w:space="0" w:sz="0" w:val="none"/>
        </w:pBdr>
        <w:shd w:fill="ffffff" w:val="clear"/>
        <w:spacing w:line="576" w:lineRule="auto"/>
        <w:ind w:lef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National Research Council. Elder mistreatment: Abuse, neglect, and exploitation in an aging America. Panel to Review Risk and Prevalence of Elder Abuse and Neglect. In: Bonnie Richard J, Wallace Robert B., editors. Committee on National Statistics and Committee on Law and Justice, Division of Behavioral and Social Sciences and Education. Washington, DC: The National Academies Press; 2003</w:t>
      </w:r>
    </w:p>
    <w:p w:rsidR="00000000" w:rsidDel="00000000" w:rsidP="00000000" w:rsidRDefault="00000000" w:rsidRPr="00000000" w14:paraId="00000026">
      <w:pPr>
        <w:pBdr>
          <w:top w:color="auto" w:space="0" w:sz="0" w:val="none"/>
          <w:left w:color="auto" w:space="-36" w:sz="0" w:val="none"/>
          <w:bottom w:color="auto" w:space="0" w:sz="0" w:val="none"/>
          <w:right w:color="auto" w:space="0" w:sz="0" w:val="none"/>
          <w:between w:color="auto" w:space="0" w:sz="0" w:val="none"/>
        </w:pBdr>
        <w:shd w:fill="ffffff" w:val="clear"/>
        <w:spacing w:line="576" w:lineRule="auto"/>
        <w:ind w:lef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Plati, P., Karioti, A., Monios, A., &amp;Kourkouta, L. (2016). Prevention of elder abuse. IJRTER, 2, 276-81.</w:t>
      </w:r>
    </w:p>
    <w:p w:rsidR="00000000" w:rsidDel="00000000" w:rsidP="00000000" w:rsidRDefault="00000000" w:rsidRPr="00000000" w14:paraId="00000027">
      <w:pPr>
        <w:pBdr>
          <w:top w:color="auto" w:space="0" w:sz="0" w:val="none"/>
          <w:left w:color="auto" w:space="-36" w:sz="0" w:val="none"/>
          <w:bottom w:color="auto" w:space="0" w:sz="0" w:val="none"/>
          <w:right w:color="auto" w:space="0" w:sz="0" w:val="none"/>
          <w:between w:color="auto" w:space="0" w:sz="0" w:val="none"/>
        </w:pBdr>
        <w:shd w:fill="ffffff" w:val="clear"/>
        <w:spacing w:line="576" w:lineRule="auto"/>
        <w:ind w:lef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Vertejee, S. (2015). Discourse analysis of online discussion forum of undergraduate nursing studenEvidencee-Baseds and observations about elder abuse in society. International Journal of Nursing Education, 7(3), 104-108. </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0">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1">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2">
      <w:pPr>
        <w:spacing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br w:type="textWrapping"/>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cebm.net/index.aspx?o=1157" TargetMode="External"/><Relationship Id="rId7" Type="http://schemas.openxmlformats.org/officeDocument/2006/relationships/hyperlink" Target="http://www.cebm.net/index.aspx?o=11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